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68" w:rsidRDefault="00BF5568" w:rsidP="00BF5568">
      <w:pPr>
        <w:pBdr>
          <w:bottom w:val="single" w:sz="4" w:space="1" w:color="auto"/>
        </w:pBdr>
        <w:tabs>
          <w:tab w:val="right" w:pos="9000"/>
        </w:tabs>
      </w:pPr>
      <w:r>
        <w:t>January 2022</w:t>
      </w:r>
      <w:r>
        <w:tab/>
        <w:t>4:170-AP2, E5</w:t>
      </w:r>
    </w:p>
    <w:p w:rsidR="00BF5568" w:rsidRDefault="00BF5568" w:rsidP="00BF5568">
      <w:pPr>
        <w:tabs>
          <w:tab w:val="right" w:pos="9000"/>
        </w:tabs>
      </w:pPr>
    </w:p>
    <w:p w:rsidR="00BF5568" w:rsidRPr="00C86B64" w:rsidRDefault="00BF5568" w:rsidP="00BF5568">
      <w:pPr>
        <w:pStyle w:val="Heading1"/>
      </w:pPr>
      <w:r w:rsidRPr="00C86B64">
        <w:t>Operational Services</w:t>
      </w:r>
    </w:p>
    <w:p w:rsidR="00BF5568" w:rsidRDefault="00BF5568" w:rsidP="00BF5568">
      <w:pPr>
        <w:pStyle w:val="Heading2"/>
        <w:rPr>
          <w:u w:val="none"/>
        </w:rPr>
      </w:pPr>
      <w:r>
        <w:t>Exhibit - Notice to Parents/Guardians of Lockdown Drill; Opt-out</w:t>
      </w:r>
    </w:p>
    <w:p w:rsidR="00BF5568" w:rsidRDefault="00BF5568" w:rsidP="00BF5568">
      <w:pPr>
        <w:pStyle w:val="BodyText"/>
        <w:rPr>
          <w:i/>
        </w:rPr>
      </w:pPr>
      <w:r>
        <w:rPr>
          <w:i/>
        </w:rPr>
        <w:t>Distribute to parents/guardians in advance of any law enforcement lockdown drill addressing a school shooting incident that involves student participation, as required by 105 ILCS 128/20(c).</w:t>
      </w:r>
    </w:p>
    <w:p w:rsidR="00BF5568" w:rsidRDefault="00BF5568" w:rsidP="00BF5568">
      <w:pPr>
        <w:pStyle w:val="BodyText"/>
      </w:pPr>
      <w:r>
        <w:t>Date:</w:t>
      </w:r>
    </w:p>
    <w:p w:rsidR="00BF5568" w:rsidRDefault="00BF5568" w:rsidP="00BF5568">
      <w:pPr>
        <w:pStyle w:val="BodyText"/>
      </w:pPr>
      <w:r>
        <w:t>Re:</w:t>
      </w:r>
      <w:r>
        <w:tab/>
        <w:t>Law Enforcement Lockdown Drill</w:t>
      </w:r>
    </w:p>
    <w:p w:rsidR="00BF5568" w:rsidRDefault="00BF5568" w:rsidP="00BF5568">
      <w:pPr>
        <w:pStyle w:val="BodyText"/>
        <w:rPr>
          <w:i/>
        </w:rPr>
      </w:pPr>
      <w:r>
        <w:t>Dear Parent(s)/Guardian(s):</w:t>
      </w:r>
    </w:p>
    <w:p w:rsidR="00BF5568" w:rsidRDefault="00BF5568" w:rsidP="00BF5568">
      <w:pPr>
        <w:pStyle w:val="BodyText"/>
      </w:pPr>
      <w:r>
        <w:t xml:space="preserve">The School Safety Drill Act requires that within the first 90 days of every academic year, we conduct at least one law enforcement lockdown drill. This drill addresses a school shooting incident and evaluates the preparedness of school personnel and students for situations involving law enforcement when there is an active threat or an active shooter within a school building. Please be assured that the lockdown drill: </w:t>
      </w:r>
    </w:p>
    <w:p w:rsidR="00BF5568" w:rsidRDefault="00BF5568" w:rsidP="00BF5568">
      <w:pPr>
        <w:pStyle w:val="BULLET"/>
        <w:numPr>
          <w:ilvl w:val="0"/>
          <w:numId w:val="1"/>
        </w:numPr>
        <w:ind w:left="720"/>
      </w:pPr>
      <w:r>
        <w:rPr>
          <w:u w:val="single"/>
        </w:rPr>
        <w:t>D</w:t>
      </w:r>
      <w:r w:rsidRPr="00AA6F76">
        <w:rPr>
          <w:u w:val="single"/>
        </w:rPr>
        <w:t>oes not</w:t>
      </w:r>
      <w:r>
        <w:t xml:space="preserve"> include any simulations that mimic an actual school shooting incident or active shooter event, </w:t>
      </w:r>
    </w:p>
    <w:p w:rsidR="00BF5568" w:rsidRDefault="00BF5568" w:rsidP="00BF5568">
      <w:pPr>
        <w:pStyle w:val="BULLET"/>
        <w:numPr>
          <w:ilvl w:val="0"/>
          <w:numId w:val="1"/>
        </w:numPr>
        <w:ind w:left="720"/>
      </w:pPr>
      <w:r>
        <w:t>Is announced in advance to all school personnel and students before it begins,</w:t>
      </w:r>
    </w:p>
    <w:p w:rsidR="00BF5568" w:rsidRDefault="00BF5568" w:rsidP="00BF5568">
      <w:pPr>
        <w:pStyle w:val="BULLET"/>
        <w:numPr>
          <w:ilvl w:val="0"/>
          <w:numId w:val="1"/>
        </w:numPr>
        <w:ind w:left="720"/>
      </w:pPr>
      <w:r>
        <w:t>Includes content that is age and developmentally appropriate,</w:t>
      </w:r>
    </w:p>
    <w:p w:rsidR="00BF5568" w:rsidRDefault="00BF5568" w:rsidP="00BF5568">
      <w:pPr>
        <w:pStyle w:val="BULLET"/>
        <w:numPr>
          <w:ilvl w:val="0"/>
          <w:numId w:val="1"/>
        </w:numPr>
        <w:ind w:left="720"/>
      </w:pPr>
      <w:r>
        <w:t>Includes and involves school personnel, including school-based mental health professionals,</w:t>
      </w:r>
    </w:p>
    <w:p w:rsidR="00BF5568" w:rsidRDefault="00BF5568" w:rsidP="00BF5568">
      <w:pPr>
        <w:pStyle w:val="BULLET"/>
        <w:numPr>
          <w:ilvl w:val="0"/>
          <w:numId w:val="1"/>
        </w:numPr>
        <w:ind w:left="720"/>
      </w:pPr>
      <w:r>
        <w:t xml:space="preserve">Includes trauma-informed approaches to address the concerns and well-being of school personnel, and </w:t>
      </w:r>
    </w:p>
    <w:p w:rsidR="00BF5568" w:rsidRDefault="00BF5568" w:rsidP="00BF5568">
      <w:pPr>
        <w:pStyle w:val="BULLET"/>
        <w:numPr>
          <w:ilvl w:val="0"/>
          <w:numId w:val="1"/>
        </w:numPr>
        <w:ind w:left="720"/>
      </w:pPr>
      <w:r>
        <w:t>Permits students to ask questions related to it.</w:t>
      </w:r>
    </w:p>
    <w:p w:rsidR="00BF5568" w:rsidRDefault="00BF5568" w:rsidP="00BF5568">
      <w:pPr>
        <w:pStyle w:val="BodyText"/>
      </w:pPr>
      <w:r>
        <w:t xml:space="preserve">This year’s lockdown drill will take place on </w:t>
      </w:r>
      <w:r w:rsidRPr="00AC65B6">
        <w:rPr>
          <w:u w:val="single"/>
        </w:rPr>
        <w:tab/>
      </w:r>
      <w:r w:rsidRPr="00AC65B6">
        <w:rPr>
          <w:i/>
          <w:u w:val="single"/>
        </w:rPr>
        <w:t>(insert date)</w:t>
      </w:r>
      <w:r>
        <w:rPr>
          <w:i/>
          <w:u w:val="single"/>
        </w:rPr>
        <w:tab/>
      </w:r>
      <w:r>
        <w:t xml:space="preserve">. If you do not want your child to participate in the lockdown drill, please complete the following </w:t>
      </w:r>
      <w:r w:rsidRPr="00402A87">
        <w:rPr>
          <w:b/>
        </w:rPr>
        <w:t xml:space="preserve">Opt-out Request </w:t>
      </w:r>
      <w:r>
        <w:t xml:space="preserve">and return it to your child’s classroom teacher by </w:t>
      </w:r>
      <w:r w:rsidRPr="00AC65B6">
        <w:rPr>
          <w:u w:val="single"/>
        </w:rPr>
        <w:tab/>
      </w:r>
      <w:r w:rsidRPr="00AC65B6">
        <w:rPr>
          <w:i/>
          <w:u w:val="single"/>
        </w:rPr>
        <w:t>(insert date)</w:t>
      </w:r>
      <w:r>
        <w:rPr>
          <w:i/>
          <w:u w:val="single"/>
        </w:rPr>
        <w:tab/>
      </w:r>
      <w:r>
        <w:t xml:space="preserve">. </w:t>
      </w:r>
    </w:p>
    <w:p w:rsidR="00BF5568" w:rsidRDefault="00BF5568" w:rsidP="00BF5568">
      <w:pPr>
        <w:pStyle w:val="BodyTextDoubleIndent"/>
        <w:ind w:hanging="36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 w:rsidRPr="00AA6F76">
        <w:t>I request that the District opt-out my child from the law enforcement lockdown drill. I understand that my child will be provided with</w:t>
      </w:r>
      <w:r>
        <w:rPr>
          <w:b/>
        </w:rPr>
        <w:t xml:space="preserve"> </w:t>
      </w:r>
      <w:r>
        <w:t>alternative safety education and instruction related to an active threat or active shooter event.</w:t>
      </w:r>
    </w:p>
    <w:tbl>
      <w:tblPr>
        <w:tblW w:w="9000" w:type="dxa"/>
        <w:tblInd w:w="108" w:type="dxa"/>
        <w:tblLayout w:type="fixed"/>
        <w:tblLook w:val="0000"/>
      </w:tblPr>
      <w:tblGrid>
        <w:gridCol w:w="5760"/>
        <w:gridCol w:w="360"/>
        <w:gridCol w:w="2880"/>
      </w:tblGrid>
      <w:tr w:rsidR="00BF5568" w:rsidTr="004A3EB2"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568" w:rsidRDefault="00BF5568" w:rsidP="004A3EB2">
            <w:pPr>
              <w:spacing w:before="120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BF5568" w:rsidRDefault="00BF5568" w:rsidP="004A3EB2">
            <w:pPr>
              <w:spacing w:before="120"/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BF5568" w:rsidRDefault="00BF5568" w:rsidP="004A3EB2">
            <w:pPr>
              <w:spacing w:before="120"/>
            </w:pPr>
          </w:p>
        </w:tc>
      </w:tr>
      <w:tr w:rsidR="00BF5568" w:rsidTr="004A3EB2">
        <w:tc>
          <w:tcPr>
            <w:tcW w:w="57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5568" w:rsidRDefault="00BF5568" w:rsidP="004A3EB2">
            <w:r>
              <w:t>Student (</w:t>
            </w:r>
            <w:r>
              <w:rPr>
                <w:i/>
                <w:sz w:val="20"/>
              </w:rPr>
              <w:t>please print</w:t>
            </w:r>
            <w:r>
              <w:t>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:rsidR="00BF5568" w:rsidRDefault="00BF5568" w:rsidP="004A3EB2"/>
        </w:tc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BF5568" w:rsidRDefault="00BF5568" w:rsidP="004A3EB2"/>
        </w:tc>
      </w:tr>
      <w:tr w:rsidR="00BF5568" w:rsidTr="004A3EB2"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568" w:rsidRDefault="00BF5568" w:rsidP="004A3EB2">
            <w:pPr>
              <w:spacing w:before="120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BF5568" w:rsidRDefault="00BF5568" w:rsidP="004A3EB2">
            <w:pPr>
              <w:spacing w:before="120"/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BF5568" w:rsidRDefault="00BF5568" w:rsidP="004A3EB2">
            <w:pPr>
              <w:spacing w:before="120"/>
            </w:pPr>
          </w:p>
        </w:tc>
      </w:tr>
      <w:tr w:rsidR="00BF5568" w:rsidTr="004A3EB2">
        <w:tc>
          <w:tcPr>
            <w:tcW w:w="57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5568" w:rsidRDefault="00BF5568" w:rsidP="004A3EB2">
            <w:r>
              <w:t>Parent/Guardian (</w:t>
            </w:r>
            <w:r>
              <w:rPr>
                <w:i/>
                <w:sz w:val="20"/>
              </w:rPr>
              <w:t>please print</w:t>
            </w:r>
            <w:r>
              <w:t>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:rsidR="00BF5568" w:rsidRDefault="00BF5568" w:rsidP="004A3EB2"/>
        </w:tc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BF5568" w:rsidRDefault="00BF5568" w:rsidP="004A3EB2"/>
        </w:tc>
      </w:tr>
      <w:tr w:rsidR="00BF5568" w:rsidTr="004A3EB2"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568" w:rsidRDefault="00BF5568" w:rsidP="004A3EB2">
            <w:pPr>
              <w:spacing w:before="120"/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:rsidR="00BF5568" w:rsidRDefault="00BF5568" w:rsidP="004A3EB2">
            <w:pPr>
              <w:spacing w:before="120"/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F5568" w:rsidRDefault="00BF5568" w:rsidP="004A3EB2">
            <w:pPr>
              <w:spacing w:before="120"/>
            </w:pPr>
          </w:p>
        </w:tc>
      </w:tr>
      <w:tr w:rsidR="00BF5568" w:rsidTr="004A3EB2">
        <w:tc>
          <w:tcPr>
            <w:tcW w:w="57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5568" w:rsidRDefault="00BF5568" w:rsidP="004A3EB2">
            <w:r>
              <w:t>Parent/Guardian Signature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:rsidR="00BF5568" w:rsidRDefault="00BF5568" w:rsidP="004A3EB2"/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5568" w:rsidRDefault="00BF5568" w:rsidP="004A3EB2">
            <w:r>
              <w:t>Date</w:t>
            </w:r>
          </w:p>
        </w:tc>
      </w:tr>
    </w:tbl>
    <w:p w:rsidR="00BF5568" w:rsidRDefault="00BF5568" w:rsidP="00BF5568">
      <w:pPr>
        <w:pStyle w:val="BodyText"/>
      </w:pPr>
    </w:p>
    <w:p w:rsidR="00BF5568" w:rsidRDefault="00BF5568" w:rsidP="00BF5568">
      <w:pPr>
        <w:pStyle w:val="BodyText"/>
      </w:pPr>
      <w:r>
        <w:t>If you have any questions, please feel free to contact me.</w:t>
      </w:r>
    </w:p>
    <w:p w:rsidR="00BF5568" w:rsidRDefault="00BF5568" w:rsidP="00BF5568">
      <w:pPr>
        <w:pStyle w:val="BodyText"/>
      </w:pPr>
      <w:r>
        <w:t>Sincerely,</w:t>
      </w:r>
    </w:p>
    <w:p w:rsidR="00BF5568" w:rsidRDefault="00BF5568" w:rsidP="00BF5568">
      <w:pPr>
        <w:pStyle w:val="BodyText"/>
        <w:spacing w:before="480"/>
      </w:pPr>
      <w:r>
        <w:t>Building Principal</w:t>
      </w:r>
    </w:p>
    <w:p w:rsidR="007C3BA2" w:rsidRDefault="007C3BA2"/>
    <w:sectPr w:rsidR="007C3BA2" w:rsidSect="007C3B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B6" w:rsidRDefault="00FF75B6" w:rsidP="003F57A9">
      <w:r>
        <w:separator/>
      </w:r>
    </w:p>
  </w:endnote>
  <w:endnote w:type="continuationSeparator" w:id="0">
    <w:p w:rsidR="00FF75B6" w:rsidRDefault="00FF75B6" w:rsidP="003F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68" w:rsidRDefault="00BF5568" w:rsidP="00BF5568">
    <w:pPr>
      <w:pStyle w:val="Footer"/>
      <w:tabs>
        <w:tab w:val="right" w:pos="9000"/>
      </w:tabs>
    </w:pPr>
    <w:r>
      <w:t>4:170-AP2, E5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  <w:p w:rsidR="003F57A9" w:rsidRDefault="003F57A9">
    <w:pPr>
      <w:pStyle w:val="FooterCha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B6" w:rsidRDefault="00FF75B6" w:rsidP="003F57A9">
      <w:r>
        <w:separator/>
      </w:r>
    </w:p>
  </w:footnote>
  <w:footnote w:type="continuationSeparator" w:id="0">
    <w:p w:rsidR="00FF75B6" w:rsidRDefault="00FF75B6" w:rsidP="003F5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06CD7"/>
    <w:multiLevelType w:val="hybridMultilevel"/>
    <w:tmpl w:val="A5181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A9"/>
    <w:rsid w:val="003F57A9"/>
    <w:rsid w:val="005154B2"/>
    <w:rsid w:val="007C3BA2"/>
    <w:rsid w:val="00912628"/>
    <w:rsid w:val="00980082"/>
    <w:rsid w:val="00A42831"/>
    <w:rsid w:val="00BF5568"/>
    <w:rsid w:val="00F17F9A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F556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BF5568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568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5568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BF5568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BF5568"/>
    <w:rPr>
      <w:rFonts w:ascii="Times New Roman" w:eastAsia="Times New Roman" w:hAnsi="Times New Roman" w:cs="Times New Roman"/>
      <w:kern w:val="28"/>
      <w:szCs w:val="20"/>
    </w:rPr>
  </w:style>
  <w:style w:type="paragraph" w:customStyle="1" w:styleId="BULLET">
    <w:name w:val="BULLET"/>
    <w:basedOn w:val="Normal"/>
    <w:link w:val="BULLETChar"/>
    <w:rsid w:val="00BF5568"/>
    <w:pPr>
      <w:ind w:left="1080" w:hanging="360"/>
      <w:jc w:val="both"/>
    </w:pPr>
  </w:style>
  <w:style w:type="paragraph" w:customStyle="1" w:styleId="BodyTextDoubleIndent">
    <w:name w:val="Body Text Double Indent"/>
    <w:basedOn w:val="BodyTextIndent"/>
    <w:next w:val="BlockText"/>
    <w:link w:val="BodyTextDoubleIndentChar"/>
    <w:rsid w:val="00BF5568"/>
    <w:pPr>
      <w:spacing w:before="60" w:after="60"/>
      <w:jc w:val="both"/>
    </w:pPr>
  </w:style>
  <w:style w:type="character" w:customStyle="1" w:styleId="BodyTextDoubleIndentChar">
    <w:name w:val="Body Text Double Indent Char"/>
    <w:link w:val="BodyTextDoubleIndent"/>
    <w:rsid w:val="00BF5568"/>
    <w:rPr>
      <w:rFonts w:ascii="Times New Roman" w:eastAsia="Times New Roman" w:hAnsi="Times New Roman" w:cs="Times New Roman"/>
      <w:kern w:val="28"/>
      <w:szCs w:val="20"/>
    </w:rPr>
  </w:style>
  <w:style w:type="character" w:customStyle="1" w:styleId="BULLETChar">
    <w:name w:val="BULLET Char"/>
    <w:link w:val="BULLET"/>
    <w:rsid w:val="00BF5568"/>
    <w:rPr>
      <w:rFonts w:ascii="Times New Roman" w:eastAsia="Times New Roman" w:hAnsi="Times New Roman" w:cs="Times New Roman"/>
      <w:kern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55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5568"/>
    <w:rPr>
      <w:rFonts w:ascii="Times New Roman" w:eastAsia="Times New Roman" w:hAnsi="Times New Roman" w:cs="Times New Roman"/>
      <w:kern w:val="28"/>
      <w:szCs w:val="20"/>
    </w:rPr>
  </w:style>
  <w:style w:type="paragraph" w:styleId="BlockText">
    <w:name w:val="Block Text"/>
    <w:basedOn w:val="Normal"/>
    <w:uiPriority w:val="99"/>
    <w:semiHidden/>
    <w:unhideWhenUsed/>
    <w:rsid w:val="00BF556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F5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568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unhideWhenUsed/>
    <w:rsid w:val="00BF5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5568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EC854-AFCE-4084-87E6-999F6094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2022-05-24T18:17:00Z</dcterms:created>
  <dcterms:modified xsi:type="dcterms:W3CDTF">2022-05-24T18:17:00Z</dcterms:modified>
</cp:coreProperties>
</file>