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5B751" w14:textId="77777777" w:rsidR="00772A46" w:rsidRDefault="00772A46" w:rsidP="00772A46">
      <w:pPr>
        <w:pBdr>
          <w:bottom w:val="single" w:sz="4" w:space="1" w:color="auto"/>
        </w:pBdr>
        <w:tabs>
          <w:tab w:val="right" w:pos="9000"/>
        </w:tabs>
      </w:pPr>
      <w:r>
        <w:t>May 2022</w:t>
      </w:r>
      <w:r>
        <w:tab/>
        <w:t>4:70</w:t>
      </w:r>
    </w:p>
    <w:p w14:paraId="01D6543A" w14:textId="77777777" w:rsidR="00772A46" w:rsidRDefault="00772A46" w:rsidP="00772A46">
      <w:pPr>
        <w:tabs>
          <w:tab w:val="right" w:pos="9000"/>
        </w:tabs>
      </w:pPr>
    </w:p>
    <w:p w14:paraId="1669F896" w14:textId="77777777" w:rsidR="00772A46" w:rsidRDefault="00772A46" w:rsidP="00772A46">
      <w:pPr>
        <w:pStyle w:val="Heading1"/>
      </w:pPr>
      <w:r>
        <w:t>Operational Services</w:t>
      </w:r>
    </w:p>
    <w:p w14:paraId="7A72445A" w14:textId="77777777" w:rsidR="00772A46" w:rsidRDefault="00772A46" w:rsidP="00772A46">
      <w:pPr>
        <w:pStyle w:val="Heading2"/>
        <w:rPr>
          <w:spacing w:val="-2"/>
        </w:rPr>
      </w:pPr>
      <w:r>
        <w:t>Resource Conservation</w:t>
      </w:r>
      <w:r>
        <w:rPr>
          <w:b w:val="0"/>
          <w:bCs/>
          <w:u w:val="none"/>
        </w:rPr>
        <w:t xml:space="preserve"> </w:t>
      </w:r>
    </w:p>
    <w:p w14:paraId="0CB5288C" w14:textId="77777777" w:rsidR="00772A46" w:rsidRDefault="00772A46" w:rsidP="00772A46">
      <w:pPr>
        <w:pStyle w:val="BodyText"/>
      </w:pPr>
      <w:r>
        <w:t>The Superintendent or designee shall manage a program of energy and resource conservation for the District that includes:</w:t>
      </w:r>
    </w:p>
    <w:p w14:paraId="1CE137B0" w14:textId="77777777" w:rsidR="00772A46" w:rsidRDefault="00772A46" w:rsidP="00772A46">
      <w:pPr>
        <w:pStyle w:val="LISTNUMBERDOUBLE"/>
        <w:numPr>
          <w:ilvl w:val="0"/>
          <w:numId w:val="1"/>
        </w:numPr>
      </w:pPr>
      <w:r>
        <w:t xml:space="preserve">Periodic review of procurement procedures and specifications to ensure that purchased products and supplies are reusable, durable, or made from recycled materials, if economically and practically feasible. </w:t>
      </w:r>
    </w:p>
    <w:p w14:paraId="07221097" w14:textId="77777777" w:rsidR="00772A46" w:rsidRDefault="00772A46" w:rsidP="00772A46">
      <w:pPr>
        <w:pStyle w:val="LISTNUMBERDOUBLE"/>
        <w:numPr>
          <w:ilvl w:val="0"/>
          <w:numId w:val="1"/>
        </w:numPr>
      </w:pPr>
      <w:r>
        <w:t>Purchasing recycled paper and paper products in amounts that will, at a minimum, meet the specifications in t</w:t>
      </w:r>
      <w:r w:rsidRPr="002168A3">
        <w:t>he School Code</w:t>
      </w:r>
      <w:r>
        <w:t>, if economically and practically feasible. </w:t>
      </w:r>
    </w:p>
    <w:p w14:paraId="40E3266E" w14:textId="77777777" w:rsidR="00772A46" w:rsidRDefault="00772A46" w:rsidP="00772A46">
      <w:pPr>
        <w:pStyle w:val="LISTNUMBERDOUBLE"/>
        <w:numPr>
          <w:ilvl w:val="0"/>
          <w:numId w:val="1"/>
        </w:numPr>
      </w:pPr>
      <w:r>
        <w:t>Periodic review of p</w:t>
      </w:r>
      <w:r w:rsidRPr="009904C5">
        <w:t>rocedures on the reduction of solid waste generated by academic, administrative, and other institutional functions.</w:t>
      </w:r>
      <w:r>
        <w:t xml:space="preserve"> These procedures shall: (a) require recycling the District’s waste stream, including landscape waste, computer paper, and white office paper, if economically and practically feasible; (b) include investigation of the feasibility of potential markets for other recyclable materials that are present in the District’s waste stream; and (c) be designed to achieve, before </w:t>
      </w:r>
      <w:r w:rsidRPr="00093F22">
        <w:t>July 1, 2020</w:t>
      </w:r>
      <w:r>
        <w:t xml:space="preserve">, at least a 50% reduction in the amount of solid waste that is generated by the District. </w:t>
      </w:r>
    </w:p>
    <w:p w14:paraId="65461EED" w14:textId="77777777" w:rsidR="00772A46" w:rsidRDefault="00772A46" w:rsidP="00772A46">
      <w:pPr>
        <w:pStyle w:val="LISTNUMBERDOUBLE"/>
        <w:numPr>
          <w:ilvl w:val="0"/>
          <w:numId w:val="1"/>
        </w:numPr>
      </w:pPr>
      <w:r>
        <w:t xml:space="preserve">Adherence to energy conservation measures. </w:t>
      </w:r>
    </w:p>
    <w:p w14:paraId="4E1D698D" w14:textId="77777777" w:rsidR="00772A46" w:rsidRDefault="00772A46" w:rsidP="00772A46">
      <w:pPr>
        <w:pStyle w:val="LEGALREF"/>
      </w:pPr>
      <w:r>
        <w:t>LEGAL REF.:</w:t>
      </w:r>
      <w:r>
        <w:tab/>
        <w:t>105 ILCS 5/10-20.19c and 5/19b.</w:t>
      </w:r>
    </w:p>
    <w:p w14:paraId="59671EF0" w14:textId="77777777" w:rsidR="00772A46" w:rsidRDefault="00772A46" w:rsidP="00772A46">
      <w:pPr>
        <w:pStyle w:val="CROSSREF"/>
      </w:pPr>
      <w:r>
        <w:t>CROSS REF.:</w:t>
      </w:r>
      <w:r>
        <w:tab/>
        <w:t>4:60 (Purchases and Contracts), 4:150 (Facility Management and Building Programs)</w:t>
      </w:r>
    </w:p>
    <w:p w14:paraId="641AB96C" w14:textId="77777777" w:rsidR="00772A46" w:rsidRPr="00B9610A" w:rsidRDefault="00772A46" w:rsidP="00772A46">
      <w:pPr>
        <w:pStyle w:val="CROSSREF"/>
        <w:rPr>
          <w:lang w:val="en-US"/>
        </w:rPr>
      </w:pPr>
      <w:r>
        <w:rPr>
          <w:lang w:val="en-US"/>
        </w:rPr>
        <w:t>ADOPTED.:</w:t>
      </w:r>
      <w:r>
        <w:rPr>
          <w:lang w:val="en-US"/>
        </w:rPr>
        <w:tab/>
        <w:t>June 9, 2022</w:t>
      </w:r>
    </w:p>
    <w:p w14:paraId="4121EBBC" w14:textId="77777777" w:rsidR="003160D9" w:rsidRDefault="003160D9"/>
    <w:sectPr w:rsidR="003160D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6C1FF" w14:textId="77777777" w:rsidR="00BC046B" w:rsidRDefault="00BC046B" w:rsidP="003160D9">
      <w:r>
        <w:separator/>
      </w:r>
    </w:p>
  </w:endnote>
  <w:endnote w:type="continuationSeparator" w:id="0">
    <w:p w14:paraId="3004605F" w14:textId="77777777" w:rsidR="00BC046B" w:rsidRDefault="00BC046B" w:rsidP="0031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A6BB" w14:textId="0616838B" w:rsidR="00772A46" w:rsidRDefault="00772A46" w:rsidP="00772A46">
    <w:pPr>
      <w:pStyle w:val="Footer"/>
      <w:tabs>
        <w:tab w:val="right" w:pos="9000"/>
      </w:tabs>
    </w:pPr>
    <w:r>
      <w:t>4:70</w:t>
    </w:r>
    <w:r>
      <w:tab/>
    </w:r>
    <w:r>
      <w:tab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SECTIONPAGES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B265CA9" w14:textId="48D4DA95" w:rsidR="003160D9" w:rsidRDefault="003160D9">
    <w:pPr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DBF38" w14:textId="77777777" w:rsidR="00BC046B" w:rsidRDefault="00BC046B" w:rsidP="003160D9">
      <w:r>
        <w:separator/>
      </w:r>
    </w:p>
  </w:footnote>
  <w:footnote w:type="continuationSeparator" w:id="0">
    <w:p w14:paraId="3CAFE8C0" w14:textId="77777777" w:rsidR="00BC046B" w:rsidRDefault="00BC046B" w:rsidP="00316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00CEA"/>
    <w:multiLevelType w:val="singleLevel"/>
    <w:tmpl w:val="C9D2FB54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num w:numId="1" w16cid:durableId="389885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0D9"/>
    <w:rsid w:val="00253CF0"/>
    <w:rsid w:val="003160D9"/>
    <w:rsid w:val="005377BA"/>
    <w:rsid w:val="00742FC5"/>
    <w:rsid w:val="00772A46"/>
    <w:rsid w:val="008F0039"/>
    <w:rsid w:val="00BC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3795D3"/>
  <w15:chartTrackingRefBased/>
  <w15:docId w15:val="{69E3127F-82AF-194C-AD5F-A4D20C9E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72A46"/>
    <w:pPr>
      <w:keepNext/>
      <w:overflowPunct w:val="0"/>
      <w:autoSpaceDE w:val="0"/>
      <w:autoSpaceDN w:val="0"/>
      <w:adjustRightInd w:val="0"/>
      <w:spacing w:before="120" w:after="120"/>
      <w:jc w:val="center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u w:val="single"/>
      <w:lang w:val="x-none" w:eastAsia="x-none"/>
    </w:rPr>
  </w:style>
  <w:style w:type="paragraph" w:styleId="Heading2">
    <w:name w:val="heading 2"/>
    <w:basedOn w:val="Normal"/>
    <w:next w:val="BodyText"/>
    <w:link w:val="Heading2Char"/>
    <w:qFormat/>
    <w:rsid w:val="00772A46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Arial" w:eastAsia="Times New Roman" w:hAnsi="Arial" w:cs="Times New Roman"/>
      <w:b/>
      <w:kern w:val="28"/>
      <w:sz w:val="22"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2A46"/>
    <w:rPr>
      <w:rFonts w:ascii="Arial" w:eastAsia="Times New Roman" w:hAnsi="Arial" w:cs="Times New Roman"/>
      <w:b/>
      <w:kern w:val="28"/>
      <w:sz w:val="28"/>
      <w:szCs w:val="20"/>
      <w:u w:val="single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772A46"/>
    <w:rPr>
      <w:rFonts w:ascii="Arial" w:eastAsia="Times New Roman" w:hAnsi="Arial" w:cs="Times New Roman"/>
      <w:b/>
      <w:kern w:val="28"/>
      <w:sz w:val="22"/>
      <w:szCs w:val="20"/>
      <w:u w:val="single"/>
      <w:lang w:val="x-none" w:eastAsia="x-none"/>
    </w:rPr>
  </w:style>
  <w:style w:type="paragraph" w:styleId="BodyText">
    <w:name w:val="Body Text"/>
    <w:basedOn w:val="Normal"/>
    <w:link w:val="BodyTextChar"/>
    <w:rsid w:val="00772A46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772A46"/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paragraph" w:customStyle="1" w:styleId="LEGALREF">
    <w:name w:val="LEGAL REF"/>
    <w:basedOn w:val="Normal"/>
    <w:link w:val="LEGALREFChar"/>
    <w:rsid w:val="00772A46"/>
    <w:pPr>
      <w:keepNext/>
      <w:keepLines/>
      <w:tabs>
        <w:tab w:val="left" w:pos="1800"/>
      </w:tabs>
      <w:suppressAutoHyphens/>
      <w:overflowPunct w:val="0"/>
      <w:autoSpaceDE w:val="0"/>
      <w:autoSpaceDN w:val="0"/>
      <w:adjustRightInd w:val="0"/>
      <w:spacing w:before="360"/>
      <w:ind w:left="2160" w:hanging="2160"/>
      <w:jc w:val="both"/>
      <w:textAlignment w:val="baseline"/>
    </w:pPr>
    <w:rPr>
      <w:rFonts w:ascii="Times New Roman" w:eastAsia="Times New Roman" w:hAnsi="Times New Roman" w:cs="Times New Roman"/>
      <w:spacing w:val="-2"/>
      <w:kern w:val="28"/>
      <w:sz w:val="22"/>
      <w:szCs w:val="20"/>
      <w:lang w:val="x-none" w:eastAsia="x-none"/>
    </w:rPr>
  </w:style>
  <w:style w:type="paragraph" w:customStyle="1" w:styleId="CROSSREF">
    <w:name w:val="CROSS REF"/>
    <w:basedOn w:val="Normal"/>
    <w:link w:val="CROSSREFChar"/>
    <w:rsid w:val="00772A46"/>
    <w:pPr>
      <w:keepNext/>
      <w:keepLines/>
      <w:tabs>
        <w:tab w:val="left" w:pos="1800"/>
      </w:tabs>
      <w:overflowPunct w:val="0"/>
      <w:autoSpaceDE w:val="0"/>
      <w:autoSpaceDN w:val="0"/>
      <w:adjustRightInd w:val="0"/>
      <w:spacing w:before="240"/>
      <w:ind w:left="1800" w:hanging="1800"/>
      <w:textAlignment w:val="baseline"/>
    </w:pPr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paragraph" w:customStyle="1" w:styleId="LISTNUMBERDOUBLE">
    <w:name w:val="LIST NUMBER DOUBLE"/>
    <w:basedOn w:val="ListNumber2"/>
    <w:rsid w:val="00772A46"/>
    <w:pPr>
      <w:numPr>
        <w:numId w:val="0"/>
      </w:numPr>
      <w:overflowPunct w:val="0"/>
      <w:autoSpaceDE w:val="0"/>
      <w:autoSpaceDN w:val="0"/>
      <w:adjustRightInd w:val="0"/>
      <w:spacing w:before="60" w:after="60"/>
      <w:ind w:left="720" w:hanging="360"/>
      <w:contextualSpacing w:val="0"/>
      <w:jc w:val="both"/>
      <w:textAlignment w:val="baseline"/>
    </w:pPr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character" w:customStyle="1" w:styleId="LEGALREFChar">
    <w:name w:val="LEGAL REF Char"/>
    <w:link w:val="LEGALREF"/>
    <w:rsid w:val="00772A46"/>
    <w:rPr>
      <w:rFonts w:ascii="Times New Roman" w:eastAsia="Times New Roman" w:hAnsi="Times New Roman" w:cs="Times New Roman"/>
      <w:spacing w:val="-2"/>
      <w:kern w:val="28"/>
      <w:sz w:val="22"/>
      <w:szCs w:val="20"/>
      <w:lang w:val="x-none" w:eastAsia="x-none"/>
    </w:rPr>
  </w:style>
  <w:style w:type="character" w:customStyle="1" w:styleId="CROSSREFChar">
    <w:name w:val="CROSS REF Char"/>
    <w:link w:val="CROSSREF"/>
    <w:rsid w:val="00772A46"/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paragraph" w:styleId="ListNumber2">
    <w:name w:val="List Number 2"/>
    <w:basedOn w:val="Normal"/>
    <w:uiPriority w:val="99"/>
    <w:semiHidden/>
    <w:unhideWhenUsed/>
    <w:rsid w:val="00772A46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772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A46"/>
  </w:style>
  <w:style w:type="paragraph" w:styleId="Footer">
    <w:name w:val="footer"/>
    <w:basedOn w:val="Normal"/>
    <w:link w:val="FooterChar"/>
    <w:unhideWhenUsed/>
    <w:rsid w:val="00772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72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2022-05-20T13:10:00Z</dcterms:created>
  <dcterms:modified xsi:type="dcterms:W3CDTF">2022-05-20T13:10:00Z</dcterms:modified>
</cp:coreProperties>
</file>