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5F" w:rsidRDefault="00FB045F" w:rsidP="00FB045F">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FA17FF">
        <w:rPr>
          <w:rFonts w:eastAsiaTheme="minorHAnsi"/>
          <w:sz w:val="22"/>
          <w:szCs w:val="22"/>
        </w:rPr>
        <w:tab/>
        <w:t>7:185-E</w:t>
      </w:r>
    </w:p>
    <w:p w:rsidR="00FB045F" w:rsidRDefault="00FB045F" w:rsidP="00FB045F">
      <w:pPr>
        <w:jc w:val="both"/>
        <w:rPr>
          <w:rFonts w:eastAsiaTheme="minorHAnsi"/>
          <w:sz w:val="22"/>
          <w:szCs w:val="22"/>
        </w:rPr>
      </w:pPr>
    </w:p>
    <w:p w:rsidR="00FB045F" w:rsidRPr="00FA17FF" w:rsidRDefault="00FB045F" w:rsidP="00FB045F">
      <w:pPr>
        <w:keepNext/>
        <w:spacing w:before="120" w:after="120"/>
        <w:jc w:val="center"/>
        <w:outlineLvl w:val="0"/>
        <w:rPr>
          <w:rFonts w:ascii="Arial" w:hAnsi="Arial"/>
          <w:b/>
          <w:kern w:val="28"/>
          <w:sz w:val="28"/>
          <w:szCs w:val="20"/>
          <w:u w:val="single"/>
        </w:rPr>
      </w:pPr>
      <w:r w:rsidRPr="00FA17FF">
        <w:rPr>
          <w:rFonts w:ascii="Arial" w:hAnsi="Arial"/>
          <w:b/>
          <w:kern w:val="28"/>
          <w:sz w:val="28"/>
          <w:szCs w:val="20"/>
          <w:u w:val="single"/>
        </w:rPr>
        <w:t>Students</w:t>
      </w:r>
    </w:p>
    <w:p w:rsidR="00FB045F" w:rsidRPr="00FA17FF" w:rsidRDefault="00FB045F" w:rsidP="00FB045F">
      <w:pPr>
        <w:keepNext/>
        <w:spacing w:before="120" w:after="120"/>
        <w:jc w:val="both"/>
        <w:outlineLvl w:val="1"/>
        <w:rPr>
          <w:rFonts w:ascii="Arial" w:hAnsi="Arial"/>
          <w:b/>
          <w:kern w:val="28"/>
          <w:sz w:val="22"/>
          <w:szCs w:val="20"/>
          <w:u w:val="single"/>
        </w:rPr>
      </w:pPr>
      <w:r w:rsidRPr="00FA17FF">
        <w:rPr>
          <w:rFonts w:ascii="Arial" w:hAnsi="Arial"/>
          <w:b/>
          <w:kern w:val="28"/>
          <w:sz w:val="22"/>
          <w:szCs w:val="20"/>
          <w:u w:val="single"/>
        </w:rPr>
        <w:t xml:space="preserve">Exhibit - Memo to Parents/Guardians Regarding Teen Dating Violence </w:t>
      </w:r>
    </w:p>
    <w:p w:rsidR="00FB045F" w:rsidRPr="00FA17FF" w:rsidRDefault="00FB045F" w:rsidP="00FB045F">
      <w:pPr>
        <w:spacing w:before="60" w:after="60"/>
        <w:jc w:val="both"/>
        <w:rPr>
          <w:i/>
          <w:kern w:val="28"/>
          <w:sz w:val="22"/>
          <w:szCs w:val="20"/>
        </w:rPr>
      </w:pPr>
      <w:r w:rsidRPr="00FA17FF">
        <w:rPr>
          <w:i/>
          <w:kern w:val="28"/>
          <w:sz w:val="22"/>
          <w:szCs w:val="20"/>
        </w:rPr>
        <w:t>On District</w:t>
      </w:r>
      <w:r>
        <w:rPr>
          <w:i/>
          <w:kern w:val="28"/>
          <w:sz w:val="22"/>
          <w:szCs w:val="20"/>
        </w:rPr>
        <w:t xml:space="preserve"> or School</w:t>
      </w:r>
      <w:r w:rsidRPr="00FA17FF">
        <w:rPr>
          <w:i/>
          <w:kern w:val="28"/>
          <w:sz w:val="22"/>
          <w:szCs w:val="20"/>
        </w:rPr>
        <w:t xml:space="preserve"> letterhead</w:t>
      </w:r>
    </w:p>
    <w:p w:rsidR="00FB045F" w:rsidRPr="00FA17FF" w:rsidRDefault="00FB045F" w:rsidP="00FB045F">
      <w:pPr>
        <w:spacing w:before="60" w:after="60"/>
        <w:jc w:val="both"/>
        <w:rPr>
          <w:kern w:val="28"/>
          <w:sz w:val="22"/>
          <w:szCs w:val="20"/>
        </w:rPr>
      </w:pPr>
      <w:r w:rsidRPr="00FA17FF">
        <w:rPr>
          <w:kern w:val="28"/>
          <w:sz w:val="22"/>
          <w:szCs w:val="20"/>
        </w:rPr>
        <w:t>Date</w:t>
      </w:r>
    </w:p>
    <w:p w:rsidR="00FB045F" w:rsidRPr="00FA17FF" w:rsidRDefault="00FB045F" w:rsidP="00FB045F">
      <w:pPr>
        <w:spacing w:before="60" w:after="60"/>
        <w:jc w:val="both"/>
        <w:rPr>
          <w:kern w:val="28"/>
          <w:sz w:val="22"/>
          <w:szCs w:val="20"/>
        </w:rPr>
      </w:pPr>
      <w:r w:rsidRPr="00FA17FF">
        <w:rPr>
          <w:kern w:val="28"/>
          <w:sz w:val="22"/>
          <w:szCs w:val="20"/>
        </w:rPr>
        <w:t>Re: Teen Dating Violence</w:t>
      </w:r>
    </w:p>
    <w:p w:rsidR="00FB045F" w:rsidRPr="00FA17FF" w:rsidRDefault="00FB045F" w:rsidP="00FB045F">
      <w:pPr>
        <w:spacing w:before="60" w:after="60"/>
        <w:jc w:val="both"/>
        <w:rPr>
          <w:kern w:val="28"/>
          <w:sz w:val="22"/>
          <w:szCs w:val="20"/>
        </w:rPr>
      </w:pPr>
      <w:r w:rsidRPr="00FA17FF">
        <w:rPr>
          <w:kern w:val="28"/>
          <w:sz w:val="22"/>
          <w:szCs w:val="20"/>
        </w:rPr>
        <w:t>Dear Parents/Guardians:</w:t>
      </w:r>
    </w:p>
    <w:p w:rsidR="00FB045F" w:rsidRPr="00FA17FF" w:rsidRDefault="00FB045F" w:rsidP="00FB045F">
      <w:pPr>
        <w:spacing w:before="60" w:after="60"/>
        <w:jc w:val="both"/>
        <w:rPr>
          <w:kern w:val="28"/>
          <w:sz w:val="22"/>
          <w:szCs w:val="20"/>
        </w:rPr>
      </w:pPr>
      <w:r w:rsidRPr="00FA17FF">
        <w:rPr>
          <w:kern w:val="28"/>
          <w:sz w:val="22"/>
          <w:szCs w:val="20"/>
        </w:rPr>
        <w:t xml:space="preserve">At our school, teen dating violence is unacceptable. We are committed to providing our students with a school environment where they can learn free from worries about school violence. The purpose of this letter is to inform you of School Board policy, 7:185, </w:t>
      </w:r>
      <w:r w:rsidRPr="00B71B45">
        <w:rPr>
          <w:i/>
          <w:kern w:val="28"/>
          <w:sz w:val="22"/>
          <w:szCs w:val="20"/>
        </w:rPr>
        <w:t>Teen Dating Violence Prohibited</w:t>
      </w:r>
      <w:r w:rsidRPr="00FA17FF">
        <w:rPr>
          <w:kern w:val="28"/>
          <w:sz w:val="22"/>
          <w:szCs w:val="20"/>
        </w:rPr>
        <w:t>, which is a component of the District’s anti-bullying program.</w:t>
      </w:r>
    </w:p>
    <w:p w:rsidR="00FB045F" w:rsidRPr="00FA17FF" w:rsidRDefault="00FB045F" w:rsidP="00FB045F">
      <w:pPr>
        <w:spacing w:before="60" w:after="60"/>
        <w:jc w:val="both"/>
        <w:rPr>
          <w:kern w:val="28"/>
          <w:sz w:val="22"/>
          <w:szCs w:val="20"/>
        </w:rPr>
      </w:pPr>
      <w:r w:rsidRPr="00FA17FF">
        <w:rPr>
          <w:kern w:val="28"/>
          <w:sz w:val="22"/>
          <w:szCs w:val="20"/>
        </w:rPr>
        <w:t xml:space="preserve">Research has shown that teen dating violence can form lifelong, unhealthy habits during young adults’ formative years. Educating parents/guardians, students, and staff about teen dating violence can help us identify incidents of teen dating violence at school or school-related activities. The Board’s policy states that </w:t>
      </w:r>
      <w:r w:rsidRPr="00B71B45">
        <w:rPr>
          <w:i/>
          <w:kern w:val="28"/>
          <w:sz w:val="22"/>
          <w:szCs w:val="20"/>
        </w:rPr>
        <w:t>teen dating violence</w:t>
      </w:r>
      <w:r w:rsidRPr="00FA17FF">
        <w:rPr>
          <w:kern w:val="28"/>
          <w:sz w:val="22"/>
          <w:szCs w:val="20"/>
        </w:rPr>
        <w:t xml:space="preserve"> occurs whenever a student uses or threatens to use physical, mental, or emotional abuse to control an individual in the dating relationship; or uses or threatens to use sexual violence in the dating relationship.</w:t>
      </w:r>
    </w:p>
    <w:p w:rsidR="00FB045F" w:rsidRPr="00FA17FF" w:rsidRDefault="00FB045F" w:rsidP="00FB045F">
      <w:pPr>
        <w:spacing w:before="60" w:after="60"/>
        <w:jc w:val="both"/>
        <w:rPr>
          <w:kern w:val="28"/>
          <w:sz w:val="22"/>
          <w:szCs w:val="20"/>
        </w:rPr>
      </w:pPr>
      <w:r w:rsidRPr="00FA17FF">
        <w:rPr>
          <w:kern w:val="28"/>
          <w:sz w:val="22"/>
          <w:szCs w:val="20"/>
        </w:rPr>
        <w:t xml:space="preserve">Students in grades 7 through 12 will receive age-appropriate instruction on teen dating violence including its warning signs and prevention. School staff will also receive training on handling the signs and incidents of teen dating violence. I have asked our school staff members to respond immediately and with compassion to a student who reports teen dating violence. After evaluating the situation to determine if an immediate referral to my office is needed, a staff member will give the student our form for reporting bullying, 7:180-AP1, E5, </w:t>
      </w:r>
      <w:proofErr w:type="gramStart"/>
      <w:r w:rsidRPr="00FA17FF">
        <w:rPr>
          <w:i/>
          <w:kern w:val="28"/>
          <w:sz w:val="22"/>
          <w:szCs w:val="20"/>
        </w:rPr>
        <w:t>Report</w:t>
      </w:r>
      <w:proofErr w:type="gramEnd"/>
      <w:r w:rsidRPr="00FA17FF">
        <w:rPr>
          <w:i/>
          <w:kern w:val="28"/>
          <w:sz w:val="22"/>
          <w:szCs w:val="20"/>
        </w:rPr>
        <w:t xml:space="preserve"> Form for Bullying</w:t>
      </w:r>
      <w:r w:rsidRPr="00FA17FF">
        <w:rPr>
          <w:kern w:val="28"/>
          <w:sz w:val="22"/>
          <w:szCs w:val="20"/>
        </w:rPr>
        <w:t>.</w:t>
      </w:r>
    </w:p>
    <w:p w:rsidR="00FB045F" w:rsidRPr="00FA17FF" w:rsidRDefault="00FB045F" w:rsidP="00FB045F">
      <w:pPr>
        <w:spacing w:before="60" w:after="60"/>
        <w:jc w:val="both"/>
        <w:rPr>
          <w:kern w:val="28"/>
          <w:sz w:val="22"/>
          <w:szCs w:val="20"/>
        </w:rPr>
      </w:pPr>
      <w:r w:rsidRPr="00FA17FF">
        <w:rPr>
          <w:kern w:val="28"/>
          <w:sz w:val="22"/>
          <w:szCs w:val="20"/>
        </w:rPr>
        <w:t xml:space="preserve">Finally, I have directed staff members to intervene immediately to stop incidents of teen dating violence occurring at school. They will proceed under our District’s procedures for responding to incidences of bullying and school violence. </w:t>
      </w:r>
    </w:p>
    <w:p w:rsidR="00FB045F" w:rsidRPr="00FA17FF" w:rsidRDefault="00FB045F" w:rsidP="00FB045F">
      <w:pPr>
        <w:spacing w:before="60" w:after="60"/>
        <w:jc w:val="both"/>
        <w:rPr>
          <w:kern w:val="28"/>
          <w:sz w:val="22"/>
          <w:szCs w:val="20"/>
        </w:rPr>
      </w:pPr>
      <w:r w:rsidRPr="00FA17FF">
        <w:rPr>
          <w:kern w:val="28"/>
          <w:sz w:val="22"/>
          <w:szCs w:val="20"/>
        </w:rPr>
        <w:t>Below are some warning signs that your child may be involved in teen dating violence:</w:t>
      </w:r>
    </w:p>
    <w:p w:rsidR="00FB045F" w:rsidRPr="00FA17FF" w:rsidRDefault="00FB045F" w:rsidP="00FB045F">
      <w:pPr>
        <w:numPr>
          <w:ilvl w:val="0"/>
          <w:numId w:val="1"/>
        </w:numPr>
        <w:contextualSpacing/>
        <w:jc w:val="both"/>
        <w:rPr>
          <w:kern w:val="28"/>
          <w:sz w:val="22"/>
          <w:szCs w:val="20"/>
        </w:rPr>
      </w:pPr>
      <w:r w:rsidRPr="00FA17FF">
        <w:rPr>
          <w:kern w:val="28"/>
          <w:sz w:val="22"/>
          <w:szCs w:val="20"/>
        </w:rPr>
        <w:t xml:space="preserve">Name-calling and </w:t>
      </w:r>
      <w:r w:rsidRPr="00B71B45">
        <w:rPr>
          <w:i/>
          <w:kern w:val="28"/>
          <w:sz w:val="22"/>
          <w:szCs w:val="20"/>
        </w:rPr>
        <w:t>put-downs</w:t>
      </w:r>
      <w:r w:rsidRPr="00FA17FF">
        <w:rPr>
          <w:kern w:val="28"/>
          <w:sz w:val="22"/>
          <w:szCs w:val="20"/>
        </w:rPr>
        <w:t xml:space="preserve">. Does one individual in the relationship call the other person names? Do </w:t>
      </w:r>
      <w:r>
        <w:rPr>
          <w:kern w:val="28"/>
          <w:sz w:val="22"/>
          <w:szCs w:val="20"/>
        </w:rPr>
        <w:t>t</w:t>
      </w:r>
      <w:r w:rsidRPr="00FA17FF">
        <w:rPr>
          <w:kern w:val="28"/>
          <w:sz w:val="22"/>
          <w:szCs w:val="20"/>
        </w:rPr>
        <w:t>he</w:t>
      </w:r>
      <w:r>
        <w:rPr>
          <w:kern w:val="28"/>
          <w:sz w:val="22"/>
          <w:szCs w:val="20"/>
        </w:rPr>
        <w:t>y</w:t>
      </w:r>
      <w:r w:rsidRPr="00FA17FF">
        <w:rPr>
          <w:kern w:val="28"/>
          <w:sz w:val="22"/>
          <w:szCs w:val="20"/>
        </w:rPr>
        <w:t xml:space="preserve"> use insults to put the other person down?</w:t>
      </w:r>
    </w:p>
    <w:p w:rsidR="00FB045F" w:rsidRPr="00FA17FF" w:rsidRDefault="00FB045F" w:rsidP="00FB045F">
      <w:pPr>
        <w:numPr>
          <w:ilvl w:val="0"/>
          <w:numId w:val="1"/>
        </w:numPr>
        <w:contextualSpacing/>
        <w:jc w:val="both"/>
        <w:rPr>
          <w:kern w:val="28"/>
          <w:sz w:val="22"/>
          <w:szCs w:val="20"/>
        </w:rPr>
      </w:pPr>
      <w:r w:rsidRPr="00FA17FF">
        <w:rPr>
          <w:kern w:val="28"/>
          <w:sz w:val="22"/>
          <w:szCs w:val="20"/>
        </w:rPr>
        <w:t xml:space="preserve">Extreme Jealousy. Does one individual in the relationship act overly jealous when the other talks to peers? Does one </w:t>
      </w:r>
      <w:r>
        <w:rPr>
          <w:kern w:val="28"/>
          <w:sz w:val="22"/>
          <w:szCs w:val="20"/>
        </w:rPr>
        <w:t>individual</w:t>
      </w:r>
      <w:r w:rsidRPr="00FA17FF">
        <w:rPr>
          <w:kern w:val="28"/>
          <w:sz w:val="22"/>
          <w:szCs w:val="20"/>
        </w:rPr>
        <w:t xml:space="preserve"> accuse the other of flirting even when it’s innocent conversation?</w:t>
      </w:r>
    </w:p>
    <w:p w:rsidR="00FB045F" w:rsidRPr="00FA17FF" w:rsidRDefault="00FB045F" w:rsidP="00FB045F">
      <w:pPr>
        <w:numPr>
          <w:ilvl w:val="0"/>
          <w:numId w:val="1"/>
        </w:numPr>
        <w:contextualSpacing/>
        <w:jc w:val="both"/>
        <w:rPr>
          <w:kern w:val="28"/>
          <w:sz w:val="22"/>
          <w:szCs w:val="20"/>
        </w:rPr>
      </w:pPr>
      <w:r w:rsidRPr="00FA17FF">
        <w:rPr>
          <w:kern w:val="28"/>
          <w:sz w:val="22"/>
          <w:szCs w:val="20"/>
        </w:rPr>
        <w:t xml:space="preserve">Making Excuses. Does one individual in the relationship make excuses for the other? Do </w:t>
      </w:r>
      <w:r>
        <w:rPr>
          <w:kern w:val="28"/>
          <w:sz w:val="22"/>
          <w:szCs w:val="20"/>
        </w:rPr>
        <w:t>t</w:t>
      </w:r>
      <w:r w:rsidRPr="00FA17FF">
        <w:rPr>
          <w:kern w:val="28"/>
          <w:sz w:val="22"/>
          <w:szCs w:val="20"/>
        </w:rPr>
        <w:t>he</w:t>
      </w:r>
      <w:r>
        <w:rPr>
          <w:kern w:val="28"/>
          <w:sz w:val="22"/>
          <w:szCs w:val="20"/>
        </w:rPr>
        <w:t>y</w:t>
      </w:r>
      <w:r w:rsidRPr="00FA17FF">
        <w:rPr>
          <w:kern w:val="28"/>
          <w:sz w:val="22"/>
          <w:szCs w:val="20"/>
        </w:rPr>
        <w:t xml:space="preserve"> have to apologize for the other person’s behavior?</w:t>
      </w:r>
    </w:p>
    <w:p w:rsidR="00FB045F" w:rsidRPr="00FA17FF" w:rsidRDefault="00FB045F" w:rsidP="00FB045F">
      <w:pPr>
        <w:numPr>
          <w:ilvl w:val="0"/>
          <w:numId w:val="1"/>
        </w:numPr>
        <w:contextualSpacing/>
        <w:jc w:val="both"/>
        <w:rPr>
          <w:kern w:val="28"/>
          <w:sz w:val="22"/>
          <w:szCs w:val="20"/>
        </w:rPr>
      </w:pPr>
      <w:r w:rsidRPr="00FA17FF">
        <w:rPr>
          <w:kern w:val="28"/>
          <w:sz w:val="22"/>
          <w:szCs w:val="20"/>
        </w:rPr>
        <w:t>Canceling or changing plans. Does one individual cancel plans often, and at the last minute? Do the reasons make sense or sound untrue?</w:t>
      </w:r>
    </w:p>
    <w:p w:rsidR="00FB045F" w:rsidRPr="00FA17FF" w:rsidRDefault="00FB045F" w:rsidP="00FB045F">
      <w:pPr>
        <w:numPr>
          <w:ilvl w:val="0"/>
          <w:numId w:val="1"/>
        </w:numPr>
        <w:contextualSpacing/>
        <w:jc w:val="both"/>
        <w:rPr>
          <w:kern w:val="28"/>
          <w:sz w:val="22"/>
          <w:szCs w:val="20"/>
        </w:rPr>
      </w:pPr>
      <w:r w:rsidRPr="00FA17FF">
        <w:rPr>
          <w:kern w:val="28"/>
          <w:sz w:val="22"/>
          <w:szCs w:val="20"/>
        </w:rPr>
        <w:t xml:space="preserve">Monitoring. Does one </w:t>
      </w:r>
      <w:r>
        <w:rPr>
          <w:kern w:val="28"/>
          <w:sz w:val="22"/>
          <w:szCs w:val="20"/>
        </w:rPr>
        <w:t>individual</w:t>
      </w:r>
      <w:r w:rsidRPr="00FA17FF">
        <w:rPr>
          <w:kern w:val="28"/>
          <w:sz w:val="22"/>
          <w:szCs w:val="20"/>
        </w:rPr>
        <w:t xml:space="preserve"> call, text message, or check up on the other constantly? Do </w:t>
      </w:r>
      <w:proofErr w:type="gramStart"/>
      <w:r>
        <w:rPr>
          <w:kern w:val="28"/>
          <w:sz w:val="22"/>
          <w:szCs w:val="20"/>
        </w:rPr>
        <w:t>t</w:t>
      </w:r>
      <w:r w:rsidRPr="00FA17FF">
        <w:rPr>
          <w:kern w:val="28"/>
          <w:sz w:val="22"/>
          <w:szCs w:val="20"/>
        </w:rPr>
        <w:t>he</w:t>
      </w:r>
      <w:r>
        <w:rPr>
          <w:kern w:val="28"/>
          <w:sz w:val="22"/>
          <w:szCs w:val="20"/>
        </w:rPr>
        <w:t>y</w:t>
      </w:r>
      <w:r w:rsidRPr="00FA17FF">
        <w:rPr>
          <w:kern w:val="28"/>
          <w:sz w:val="22"/>
          <w:szCs w:val="20"/>
        </w:rPr>
        <w:t xml:space="preserve">  demand</w:t>
      </w:r>
      <w:proofErr w:type="gramEnd"/>
      <w:r w:rsidRPr="00FA17FF">
        <w:rPr>
          <w:kern w:val="28"/>
          <w:sz w:val="22"/>
          <w:szCs w:val="20"/>
        </w:rPr>
        <w:t xml:space="preserve"> to know the other person’s plans or with whom the other person was with?</w:t>
      </w:r>
    </w:p>
    <w:p w:rsidR="00FB045F" w:rsidRPr="00FA17FF" w:rsidRDefault="00FB045F" w:rsidP="00FB045F">
      <w:pPr>
        <w:numPr>
          <w:ilvl w:val="0"/>
          <w:numId w:val="1"/>
        </w:numPr>
        <w:contextualSpacing/>
        <w:jc w:val="both"/>
        <w:rPr>
          <w:kern w:val="28"/>
          <w:sz w:val="22"/>
          <w:szCs w:val="20"/>
        </w:rPr>
      </w:pPr>
      <w:r w:rsidRPr="00FA17FF">
        <w:rPr>
          <w:kern w:val="28"/>
          <w:sz w:val="22"/>
          <w:szCs w:val="20"/>
        </w:rPr>
        <w:t xml:space="preserve">Uncontrolled Anger. Have you seen one individual lose his or her temper? Do </w:t>
      </w:r>
      <w:r>
        <w:rPr>
          <w:kern w:val="28"/>
          <w:sz w:val="22"/>
          <w:szCs w:val="20"/>
        </w:rPr>
        <w:t>t</w:t>
      </w:r>
      <w:r w:rsidRPr="00FA17FF">
        <w:rPr>
          <w:kern w:val="28"/>
          <w:sz w:val="22"/>
          <w:szCs w:val="20"/>
        </w:rPr>
        <w:t>he</w:t>
      </w:r>
      <w:r>
        <w:rPr>
          <w:kern w:val="28"/>
          <w:sz w:val="22"/>
          <w:szCs w:val="20"/>
        </w:rPr>
        <w:t>y</w:t>
      </w:r>
      <w:r w:rsidRPr="00FA17FF">
        <w:rPr>
          <w:kern w:val="28"/>
          <w:sz w:val="22"/>
          <w:szCs w:val="20"/>
        </w:rPr>
        <w:t xml:space="preserve"> throw things – or break things – when angry? Does one </w:t>
      </w:r>
      <w:r>
        <w:rPr>
          <w:kern w:val="28"/>
          <w:sz w:val="22"/>
          <w:szCs w:val="20"/>
        </w:rPr>
        <w:t>individual</w:t>
      </w:r>
      <w:r w:rsidRPr="00FA17FF">
        <w:rPr>
          <w:kern w:val="28"/>
          <w:sz w:val="22"/>
          <w:szCs w:val="20"/>
        </w:rPr>
        <w:t xml:space="preserve"> in the relationship worry a lot about upsetting the other?</w:t>
      </w:r>
    </w:p>
    <w:p w:rsidR="00FB045F" w:rsidRPr="00FA17FF" w:rsidRDefault="00FB045F" w:rsidP="00FB045F">
      <w:pPr>
        <w:numPr>
          <w:ilvl w:val="0"/>
          <w:numId w:val="1"/>
        </w:numPr>
        <w:contextualSpacing/>
        <w:jc w:val="both"/>
        <w:rPr>
          <w:kern w:val="28"/>
          <w:sz w:val="22"/>
          <w:szCs w:val="20"/>
        </w:rPr>
      </w:pPr>
      <w:r w:rsidRPr="00FA17FF">
        <w:rPr>
          <w:kern w:val="28"/>
          <w:sz w:val="22"/>
          <w:szCs w:val="20"/>
        </w:rPr>
        <w:t>Isolation. Has one individual in the relationship given up spending time with friends? Has that individual stopped doing activities that used to be important?</w:t>
      </w:r>
    </w:p>
    <w:p w:rsidR="00FB045F" w:rsidRPr="00FA17FF" w:rsidRDefault="00FB045F" w:rsidP="00FB045F">
      <w:pPr>
        <w:numPr>
          <w:ilvl w:val="0"/>
          <w:numId w:val="1"/>
        </w:numPr>
        <w:contextualSpacing/>
        <w:jc w:val="both"/>
        <w:rPr>
          <w:kern w:val="28"/>
          <w:sz w:val="22"/>
          <w:szCs w:val="20"/>
        </w:rPr>
      </w:pPr>
      <w:r w:rsidRPr="00FA17FF">
        <w:rPr>
          <w:kern w:val="28"/>
          <w:sz w:val="22"/>
          <w:szCs w:val="20"/>
        </w:rPr>
        <w:t xml:space="preserve">Dramatic Changes. Have either of the individuals in the relationship had appearance changes? </w:t>
      </w:r>
      <w:r>
        <w:rPr>
          <w:kern w:val="28"/>
          <w:sz w:val="22"/>
          <w:szCs w:val="20"/>
        </w:rPr>
        <w:t>Have they</w:t>
      </w:r>
      <w:r w:rsidRPr="00FA17FF">
        <w:rPr>
          <w:kern w:val="28"/>
          <w:sz w:val="22"/>
          <w:szCs w:val="20"/>
        </w:rPr>
        <w:t xml:space="preserve"> lost or gained weight? Have </w:t>
      </w:r>
      <w:r>
        <w:rPr>
          <w:kern w:val="28"/>
          <w:sz w:val="22"/>
          <w:szCs w:val="20"/>
        </w:rPr>
        <w:t>their</w:t>
      </w:r>
      <w:r w:rsidRPr="00FA17FF">
        <w:rPr>
          <w:kern w:val="28"/>
          <w:sz w:val="22"/>
          <w:szCs w:val="20"/>
        </w:rPr>
        <w:t xml:space="preserve"> grades dropped? Do </w:t>
      </w:r>
      <w:r>
        <w:rPr>
          <w:kern w:val="28"/>
          <w:sz w:val="22"/>
          <w:szCs w:val="20"/>
        </w:rPr>
        <w:t>t</w:t>
      </w:r>
      <w:r w:rsidRPr="00FA17FF">
        <w:rPr>
          <w:kern w:val="28"/>
          <w:sz w:val="22"/>
          <w:szCs w:val="20"/>
        </w:rPr>
        <w:t>he</w:t>
      </w:r>
      <w:r>
        <w:rPr>
          <w:kern w:val="28"/>
          <w:sz w:val="22"/>
          <w:szCs w:val="20"/>
        </w:rPr>
        <w:t>y</w:t>
      </w:r>
      <w:r w:rsidRPr="00FA17FF">
        <w:rPr>
          <w:kern w:val="28"/>
          <w:sz w:val="22"/>
          <w:szCs w:val="20"/>
        </w:rPr>
        <w:t xml:space="preserve"> seem depressed?</w:t>
      </w:r>
    </w:p>
    <w:p w:rsidR="00FB045F" w:rsidRPr="00FA17FF" w:rsidRDefault="00FB045F" w:rsidP="00FB045F">
      <w:pPr>
        <w:numPr>
          <w:ilvl w:val="0"/>
          <w:numId w:val="1"/>
        </w:numPr>
        <w:contextualSpacing/>
        <w:jc w:val="both"/>
        <w:rPr>
          <w:kern w:val="28"/>
          <w:sz w:val="22"/>
          <w:szCs w:val="20"/>
        </w:rPr>
      </w:pPr>
      <w:r w:rsidRPr="00FA17FF">
        <w:rPr>
          <w:kern w:val="28"/>
          <w:sz w:val="22"/>
          <w:szCs w:val="20"/>
        </w:rPr>
        <w:lastRenderedPageBreak/>
        <w:t xml:space="preserve">Injuries. Does one </w:t>
      </w:r>
      <w:r>
        <w:rPr>
          <w:kern w:val="28"/>
          <w:sz w:val="22"/>
          <w:szCs w:val="20"/>
        </w:rPr>
        <w:t>individual</w:t>
      </w:r>
      <w:r w:rsidRPr="00FA17FF">
        <w:rPr>
          <w:kern w:val="28"/>
          <w:sz w:val="22"/>
          <w:szCs w:val="20"/>
        </w:rPr>
        <w:t xml:space="preserve"> in the relationship have unexplained injuries, or do </w:t>
      </w:r>
      <w:r>
        <w:rPr>
          <w:kern w:val="28"/>
          <w:sz w:val="22"/>
          <w:szCs w:val="20"/>
        </w:rPr>
        <w:t>t</w:t>
      </w:r>
      <w:r w:rsidRPr="00FA17FF">
        <w:rPr>
          <w:kern w:val="28"/>
          <w:sz w:val="22"/>
          <w:szCs w:val="20"/>
        </w:rPr>
        <w:t>he</w:t>
      </w:r>
      <w:r>
        <w:rPr>
          <w:kern w:val="28"/>
          <w:sz w:val="22"/>
          <w:szCs w:val="20"/>
        </w:rPr>
        <w:t>y</w:t>
      </w:r>
      <w:r w:rsidRPr="00FA17FF">
        <w:rPr>
          <w:kern w:val="28"/>
          <w:sz w:val="22"/>
          <w:szCs w:val="20"/>
        </w:rPr>
        <w:t xml:space="preserve"> give explanations that don’t make sense?</w:t>
      </w:r>
    </w:p>
    <w:p w:rsidR="00FB045F" w:rsidRDefault="00FB045F" w:rsidP="00FB045F">
      <w:pPr>
        <w:numPr>
          <w:ilvl w:val="0"/>
          <w:numId w:val="1"/>
        </w:numPr>
        <w:contextualSpacing/>
        <w:jc w:val="both"/>
        <w:rPr>
          <w:kern w:val="28"/>
          <w:sz w:val="22"/>
          <w:szCs w:val="20"/>
        </w:rPr>
      </w:pPr>
      <w:r w:rsidRPr="00FA17FF">
        <w:rPr>
          <w:kern w:val="28"/>
          <w:sz w:val="22"/>
          <w:szCs w:val="20"/>
        </w:rPr>
        <w:t>Quick Progression. Did the relationship get serious very quickly?</w:t>
      </w:r>
    </w:p>
    <w:p w:rsidR="00FB045F" w:rsidRPr="00FA17FF" w:rsidRDefault="00FB045F" w:rsidP="00FB045F">
      <w:pPr>
        <w:spacing w:before="60" w:after="60"/>
        <w:jc w:val="both"/>
        <w:rPr>
          <w:kern w:val="28"/>
          <w:sz w:val="22"/>
          <w:szCs w:val="20"/>
        </w:rPr>
      </w:pPr>
      <w:r w:rsidRPr="00FA17FF">
        <w:rPr>
          <w:kern w:val="28"/>
          <w:sz w:val="22"/>
          <w:szCs w:val="20"/>
        </w:rPr>
        <w:t>These signs do not necessarily mean that your child is involved in teen dating violence, but, if present, talk to your child about teen dating violence.</w:t>
      </w:r>
    </w:p>
    <w:p w:rsidR="00FB045F" w:rsidRPr="00FA17FF" w:rsidRDefault="00FB045F" w:rsidP="00FB045F">
      <w:pPr>
        <w:spacing w:before="60" w:after="60"/>
        <w:jc w:val="both"/>
        <w:rPr>
          <w:kern w:val="28"/>
          <w:sz w:val="22"/>
          <w:szCs w:val="20"/>
        </w:rPr>
      </w:pPr>
      <w:r w:rsidRPr="00FA17FF">
        <w:rPr>
          <w:kern w:val="28"/>
          <w:sz w:val="22"/>
          <w:szCs w:val="20"/>
        </w:rPr>
        <w:t>For more information about this issue, please see the Centers for Disease Control and Prevention’s</w:t>
      </w:r>
      <w:r>
        <w:rPr>
          <w:kern w:val="28"/>
          <w:sz w:val="22"/>
          <w:szCs w:val="20"/>
        </w:rPr>
        <w:t xml:space="preserve"> </w:t>
      </w:r>
      <w:r w:rsidRPr="00FA17FF">
        <w:rPr>
          <w:kern w:val="28"/>
          <w:sz w:val="22"/>
          <w:szCs w:val="20"/>
        </w:rPr>
        <w:t xml:space="preserve">educational materials at: </w:t>
      </w:r>
    </w:p>
    <w:p w:rsidR="00FB045F" w:rsidRPr="00FA17FF" w:rsidRDefault="00FB045F" w:rsidP="00FB045F">
      <w:pPr>
        <w:spacing w:before="60" w:after="60"/>
        <w:jc w:val="both"/>
        <w:rPr>
          <w:color w:val="0000FF"/>
          <w:kern w:val="28"/>
          <w:sz w:val="22"/>
          <w:szCs w:val="20"/>
          <w:u w:val="single"/>
        </w:rPr>
      </w:pPr>
      <w:hyperlink r:id="rId7" w:history="1">
        <w:r>
          <w:rPr>
            <w:color w:val="0000FF"/>
            <w:kern w:val="28"/>
            <w:sz w:val="22"/>
            <w:szCs w:val="20"/>
            <w:u w:val="single"/>
          </w:rPr>
          <w:t>www.cdc.gov/injury/features/dating-violence/index.html</w:t>
        </w:r>
      </w:hyperlink>
    </w:p>
    <w:p w:rsidR="00FB045F" w:rsidRPr="00FA17FF" w:rsidRDefault="00FB045F" w:rsidP="00FB045F">
      <w:pPr>
        <w:spacing w:before="60" w:after="60"/>
        <w:jc w:val="both"/>
        <w:rPr>
          <w:kern w:val="28"/>
          <w:sz w:val="22"/>
          <w:szCs w:val="20"/>
        </w:rPr>
      </w:pPr>
      <w:r w:rsidRPr="00FA17FF">
        <w:rPr>
          <w:kern w:val="28"/>
          <w:sz w:val="22"/>
          <w:szCs w:val="20"/>
        </w:rPr>
        <w:t>Please let me know if you have any questions or concerns.</w:t>
      </w:r>
    </w:p>
    <w:p w:rsidR="00FB045F" w:rsidRDefault="00FB045F" w:rsidP="00FB045F">
      <w:pPr>
        <w:spacing w:before="60" w:after="60"/>
        <w:jc w:val="both"/>
        <w:rPr>
          <w:kern w:val="28"/>
          <w:sz w:val="22"/>
          <w:szCs w:val="20"/>
        </w:rPr>
      </w:pPr>
    </w:p>
    <w:p w:rsidR="00FB045F" w:rsidRDefault="00FB045F" w:rsidP="00FB045F">
      <w:pPr>
        <w:spacing w:before="60" w:after="60"/>
        <w:jc w:val="both"/>
        <w:rPr>
          <w:kern w:val="28"/>
          <w:sz w:val="22"/>
          <w:szCs w:val="20"/>
        </w:rPr>
      </w:pPr>
      <w:r w:rsidRPr="00FA17FF">
        <w:rPr>
          <w:kern w:val="28"/>
          <w:sz w:val="22"/>
          <w:szCs w:val="20"/>
        </w:rPr>
        <w:t>Sincerely,</w:t>
      </w:r>
    </w:p>
    <w:p w:rsidR="00FB045F" w:rsidRPr="00FA17FF" w:rsidRDefault="00FB045F" w:rsidP="00FB045F">
      <w:pPr>
        <w:spacing w:before="60" w:after="60"/>
        <w:jc w:val="both"/>
        <w:rPr>
          <w:kern w:val="28"/>
          <w:sz w:val="22"/>
          <w:szCs w:val="20"/>
        </w:rPr>
      </w:pPr>
    </w:p>
    <w:p w:rsidR="00FB045F" w:rsidRPr="00FA17FF" w:rsidRDefault="00FB045F" w:rsidP="00FB045F">
      <w:pPr>
        <w:spacing w:before="60" w:after="60"/>
        <w:jc w:val="both"/>
        <w:rPr>
          <w:kern w:val="28"/>
          <w:sz w:val="22"/>
          <w:szCs w:val="20"/>
        </w:rPr>
      </w:pPr>
      <w:r w:rsidRPr="00FA17FF">
        <w:rPr>
          <w:kern w:val="28"/>
          <w:sz w:val="22"/>
          <w:szCs w:val="20"/>
        </w:rPr>
        <w:t>Building Principal</w:t>
      </w:r>
    </w:p>
    <w:p w:rsidR="003E4CBD" w:rsidRDefault="003E4CBD"/>
    <w:sectPr w:rsidR="003E4CBD" w:rsidSect="003E4C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3A" w:rsidRDefault="004D133A" w:rsidP="000A5EA2">
      <w:r>
        <w:separator/>
      </w:r>
    </w:p>
  </w:endnote>
  <w:endnote w:type="continuationSeparator" w:id="0">
    <w:p w:rsidR="004D133A" w:rsidRDefault="004D133A" w:rsidP="000A5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A2" w:rsidRPr="006A595C" w:rsidRDefault="000A5EA2" w:rsidP="000A5EA2">
    <w:pPr>
      <w:pStyle w:val="IASBFooter"/>
    </w:pPr>
    <w:r>
      <w:t>7:185-E</w:t>
    </w:r>
    <w:r w:rsidRPr="006A595C">
      <w:tab/>
    </w:r>
    <w:r>
      <w:tab/>
    </w:r>
    <w:r w:rsidRPr="006A595C">
      <w:t xml:space="preserve">Page </w:t>
    </w:r>
    <w:r w:rsidRPr="000D528C">
      <w:fldChar w:fldCharType="begin"/>
    </w:r>
    <w:r>
      <w:instrText xml:space="preserve"> PAGE   \* MERGEFORMAT </w:instrText>
    </w:r>
    <w:r w:rsidRPr="000D528C">
      <w:fldChar w:fldCharType="separate"/>
    </w:r>
    <w:r w:rsidR="00CC1240">
      <w:rPr>
        <w:noProof/>
      </w:rPr>
      <w:t>1</w:t>
    </w:r>
    <w:r w:rsidRPr="000D528C">
      <w:fldChar w:fldCharType="end"/>
    </w:r>
    <w:r w:rsidRPr="006A595C">
      <w:t xml:space="preserve"> of </w:t>
    </w:r>
    <w:fldSimple w:instr=" SECTIONPAGES  \* Arabic  \* MERGEFORMAT ">
      <w:r w:rsidR="00CC1240">
        <w:rPr>
          <w:noProof/>
        </w:rPr>
        <w:t>2</w:t>
      </w:r>
    </w:fldSimple>
  </w:p>
  <w:p w:rsidR="000A5EA2" w:rsidRDefault="000A5EA2" w:rsidP="000A5EA2">
    <w:pPr>
      <w:pStyle w:val="IASBFooter"/>
    </w:pPr>
  </w:p>
  <w:p w:rsidR="000A5EA2" w:rsidRDefault="000A5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3A" w:rsidRDefault="004D133A" w:rsidP="000A5EA2">
      <w:r>
        <w:separator/>
      </w:r>
    </w:p>
  </w:footnote>
  <w:footnote w:type="continuationSeparator" w:id="0">
    <w:p w:rsidR="004D133A" w:rsidRDefault="004D133A" w:rsidP="000A5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3B50"/>
    <w:multiLevelType w:val="hybridMultilevel"/>
    <w:tmpl w:val="9DC297F4"/>
    <w:lvl w:ilvl="0" w:tplc="AFC0DAF8">
      <w:start w:val="1"/>
      <w:numFmt w:val="bullet"/>
      <w:pStyle w:val="ListBullet"/>
      <w:lvlText w:val=""/>
      <w:lvlJc w:val="left"/>
      <w:pPr>
        <w:ind w:left="720" w:hanging="360"/>
      </w:pPr>
      <w:rPr>
        <w:rFonts w:ascii="Symbol" w:hAnsi="Symbol" w:hint="default"/>
      </w:rPr>
    </w:lvl>
    <w:lvl w:ilvl="1" w:tplc="E08C0256" w:tentative="1">
      <w:start w:val="1"/>
      <w:numFmt w:val="bullet"/>
      <w:lvlText w:val="o"/>
      <w:lvlJc w:val="left"/>
      <w:pPr>
        <w:ind w:left="1440" w:hanging="360"/>
      </w:pPr>
      <w:rPr>
        <w:rFonts w:ascii="Courier New" w:hAnsi="Courier New" w:cs="Courier New" w:hint="default"/>
      </w:rPr>
    </w:lvl>
    <w:lvl w:ilvl="2" w:tplc="07965224" w:tentative="1">
      <w:start w:val="1"/>
      <w:numFmt w:val="bullet"/>
      <w:lvlText w:val=""/>
      <w:lvlJc w:val="left"/>
      <w:pPr>
        <w:ind w:left="2160" w:hanging="360"/>
      </w:pPr>
      <w:rPr>
        <w:rFonts w:ascii="Wingdings" w:hAnsi="Wingdings" w:hint="default"/>
      </w:rPr>
    </w:lvl>
    <w:lvl w:ilvl="3" w:tplc="81F076B6" w:tentative="1">
      <w:start w:val="1"/>
      <w:numFmt w:val="bullet"/>
      <w:lvlText w:val=""/>
      <w:lvlJc w:val="left"/>
      <w:pPr>
        <w:ind w:left="2880" w:hanging="360"/>
      </w:pPr>
      <w:rPr>
        <w:rFonts w:ascii="Symbol" w:hAnsi="Symbol" w:hint="default"/>
      </w:rPr>
    </w:lvl>
    <w:lvl w:ilvl="4" w:tplc="8D72E712" w:tentative="1">
      <w:start w:val="1"/>
      <w:numFmt w:val="bullet"/>
      <w:lvlText w:val="o"/>
      <w:lvlJc w:val="left"/>
      <w:pPr>
        <w:ind w:left="3600" w:hanging="360"/>
      </w:pPr>
      <w:rPr>
        <w:rFonts w:ascii="Courier New" w:hAnsi="Courier New" w:cs="Courier New" w:hint="default"/>
      </w:rPr>
    </w:lvl>
    <w:lvl w:ilvl="5" w:tplc="53B6F3D4" w:tentative="1">
      <w:start w:val="1"/>
      <w:numFmt w:val="bullet"/>
      <w:lvlText w:val=""/>
      <w:lvlJc w:val="left"/>
      <w:pPr>
        <w:ind w:left="4320" w:hanging="360"/>
      </w:pPr>
      <w:rPr>
        <w:rFonts w:ascii="Wingdings" w:hAnsi="Wingdings" w:hint="default"/>
      </w:rPr>
    </w:lvl>
    <w:lvl w:ilvl="6" w:tplc="D66C6CC0" w:tentative="1">
      <w:start w:val="1"/>
      <w:numFmt w:val="bullet"/>
      <w:lvlText w:val=""/>
      <w:lvlJc w:val="left"/>
      <w:pPr>
        <w:ind w:left="5040" w:hanging="360"/>
      </w:pPr>
      <w:rPr>
        <w:rFonts w:ascii="Symbol" w:hAnsi="Symbol" w:hint="default"/>
      </w:rPr>
    </w:lvl>
    <w:lvl w:ilvl="7" w:tplc="5F941068" w:tentative="1">
      <w:start w:val="1"/>
      <w:numFmt w:val="bullet"/>
      <w:lvlText w:val="o"/>
      <w:lvlJc w:val="left"/>
      <w:pPr>
        <w:ind w:left="5760" w:hanging="360"/>
      </w:pPr>
      <w:rPr>
        <w:rFonts w:ascii="Courier New" w:hAnsi="Courier New" w:cs="Courier New" w:hint="default"/>
      </w:rPr>
    </w:lvl>
    <w:lvl w:ilvl="8" w:tplc="C1A421D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48C1"/>
    <w:rsid w:val="000A5EA2"/>
    <w:rsid w:val="0021049B"/>
    <w:rsid w:val="003E4CBD"/>
    <w:rsid w:val="004D133A"/>
    <w:rsid w:val="00BB48C1"/>
    <w:rsid w:val="00CC1240"/>
    <w:rsid w:val="00FB0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FB045F"/>
    <w:pPr>
      <w:numPr>
        <w:numId w:val="1"/>
      </w:numPr>
      <w:contextualSpacing/>
      <w:jc w:val="both"/>
    </w:pPr>
    <w:rPr>
      <w:kern w:val="28"/>
      <w:sz w:val="22"/>
      <w:szCs w:val="20"/>
    </w:rPr>
  </w:style>
  <w:style w:type="paragraph" w:styleId="Header">
    <w:name w:val="header"/>
    <w:basedOn w:val="Normal"/>
    <w:link w:val="HeaderChar"/>
    <w:uiPriority w:val="99"/>
    <w:semiHidden/>
    <w:unhideWhenUsed/>
    <w:rsid w:val="000A5EA2"/>
    <w:pPr>
      <w:tabs>
        <w:tab w:val="center" w:pos="4680"/>
        <w:tab w:val="right" w:pos="9360"/>
      </w:tabs>
    </w:pPr>
  </w:style>
  <w:style w:type="character" w:customStyle="1" w:styleId="HeaderChar">
    <w:name w:val="Header Char"/>
    <w:basedOn w:val="DefaultParagraphFont"/>
    <w:link w:val="Header"/>
    <w:uiPriority w:val="99"/>
    <w:semiHidden/>
    <w:rsid w:val="000A5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A5EA2"/>
    <w:pPr>
      <w:tabs>
        <w:tab w:val="center" w:pos="4680"/>
        <w:tab w:val="right" w:pos="9360"/>
      </w:tabs>
    </w:pPr>
  </w:style>
  <w:style w:type="character" w:customStyle="1" w:styleId="FooterChar">
    <w:name w:val="Footer Char"/>
    <w:basedOn w:val="DefaultParagraphFont"/>
    <w:link w:val="Footer"/>
    <w:uiPriority w:val="99"/>
    <w:semiHidden/>
    <w:rsid w:val="000A5EA2"/>
    <w:rPr>
      <w:rFonts w:ascii="Times New Roman" w:eastAsia="Times New Roman" w:hAnsi="Times New Roman" w:cs="Times New Roman"/>
      <w:sz w:val="24"/>
      <w:szCs w:val="24"/>
    </w:rPr>
  </w:style>
  <w:style w:type="paragraph" w:customStyle="1" w:styleId="IASBFooter">
    <w:name w:val="IASB Footer"/>
    <w:basedOn w:val="Footer"/>
    <w:qFormat/>
    <w:rsid w:val="000A5EA2"/>
    <w:pPr>
      <w:tabs>
        <w:tab w:val="clear" w:pos="4680"/>
        <w:tab w:val="clear" w:pos="9360"/>
        <w:tab w:val="center" w:pos="4320"/>
        <w:tab w:val="right" w:pos="8640"/>
      </w:tabs>
      <w:jc w:val="both"/>
    </w:pPr>
    <w:rPr>
      <w:kern w:val="28"/>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injury/features/dating-violen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2023-06-02T16:05:00Z</dcterms:created>
  <dcterms:modified xsi:type="dcterms:W3CDTF">2023-06-02T16:05:00Z</dcterms:modified>
</cp:coreProperties>
</file>